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0FFD1" w14:textId="77777777" w:rsidR="00571804" w:rsidRPr="00571804" w:rsidRDefault="00571804" w:rsidP="0057180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71804">
        <w:rPr>
          <w:rFonts w:ascii="Times New Roman" w:eastAsia="Times New Roman" w:hAnsi="Times New Roman" w:cs="Times New Roman"/>
          <w:b/>
          <w:bCs/>
          <w:sz w:val="27"/>
          <w:szCs w:val="27"/>
          <w:lang w:eastAsia="de-DE"/>
        </w:rPr>
        <w:t>Ursprung und Geschichte des Schalttags</w:t>
      </w:r>
    </w:p>
    <w:p w14:paraId="69F2C506" w14:textId="77777777" w:rsidR="00571804" w:rsidRPr="00571804" w:rsidRDefault="00571804" w:rsidP="0057180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71804">
        <w:rPr>
          <w:rFonts w:ascii="Times New Roman" w:eastAsia="Times New Roman" w:hAnsi="Times New Roman" w:cs="Times New Roman"/>
          <w:b/>
          <w:bCs/>
          <w:sz w:val="24"/>
          <w:szCs w:val="24"/>
          <w:lang w:eastAsia="de-DE"/>
        </w:rPr>
        <w:t>Ursprung und Bedeutung</w:t>
      </w:r>
    </w:p>
    <w:p w14:paraId="217D57B1" w14:textId="77777777" w:rsidR="00571804" w:rsidRPr="00571804" w:rsidRDefault="00571804" w:rsidP="00571804">
      <w:p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sz w:val="24"/>
          <w:szCs w:val="24"/>
          <w:lang w:eastAsia="de-DE"/>
        </w:rPr>
        <w:t>Der Schalttag, der alle vier Jahre am 29. Februar stattfindet, ist eine Besonderheit des Gregorianischen Kalenders. Dieser zusätzliche Tag wird eingefügt, um die Diskrepanz zwischen dem Kalenderjahr und dem Sonnenjahr auszugleichen. Ein Sonnenjahr, also die Zeit, die die Erde benötigt, um einmal die Sonne zu umkreisen, dauert etwa 365,24 Tage. Ohne den Schalttag würde der Kalender jedes Jahr um etwa 0,24 Tage "nachgehen", was im Laufe der Jahrhunderte zu einer erheblichen Verschiebung der Jahreszeiten führen würde.</w:t>
      </w:r>
    </w:p>
    <w:p w14:paraId="6099D2FA" w14:textId="77777777" w:rsidR="00571804" w:rsidRPr="00571804" w:rsidRDefault="00571804" w:rsidP="0057180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71804">
        <w:rPr>
          <w:rFonts w:ascii="Times New Roman" w:eastAsia="Times New Roman" w:hAnsi="Times New Roman" w:cs="Times New Roman"/>
          <w:b/>
          <w:bCs/>
          <w:sz w:val="27"/>
          <w:szCs w:val="27"/>
          <w:lang w:eastAsia="de-DE"/>
        </w:rPr>
        <w:t>Historischer Hintergrund</w:t>
      </w:r>
    </w:p>
    <w:p w14:paraId="083FAB13" w14:textId="77777777" w:rsidR="00571804" w:rsidRPr="00571804" w:rsidRDefault="00571804" w:rsidP="0057180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Julianischer Kalender</w:t>
      </w:r>
      <w:r w:rsidRPr="00571804">
        <w:rPr>
          <w:rFonts w:ascii="Times New Roman" w:eastAsia="Times New Roman" w:hAnsi="Times New Roman" w:cs="Times New Roman"/>
          <w:sz w:val="24"/>
          <w:szCs w:val="24"/>
          <w:lang w:eastAsia="de-DE"/>
        </w:rPr>
        <w:t>: Der Schalttag hat seine Ursprünge im Julianischen Kalender, der von Julius Caesar im Jahr 45 v. Chr. eingeführt wurde. Der Julianische Kalender fügte alle vier Jahre einen zusätzlichen Tag im Februar hinzu, um die 0,24 Tage pro Jahr auszugleichen. Dieser zusätzliche Tag war notwendig, weil der Julianische Kalender das Jahr mit 365,25 Tagen berechnete.</w:t>
      </w:r>
    </w:p>
    <w:p w14:paraId="0D929ABF" w14:textId="77777777" w:rsidR="00571804" w:rsidRPr="00571804" w:rsidRDefault="00571804" w:rsidP="0057180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Probleme mit dem Julianischen Kalender</w:t>
      </w:r>
      <w:r w:rsidRPr="00571804">
        <w:rPr>
          <w:rFonts w:ascii="Times New Roman" w:eastAsia="Times New Roman" w:hAnsi="Times New Roman" w:cs="Times New Roman"/>
          <w:sz w:val="24"/>
          <w:szCs w:val="24"/>
          <w:lang w:eastAsia="de-DE"/>
        </w:rPr>
        <w:t>: Obwohl der Julianische Kalender eine Verbesserung gegenüber den früheren Kalendern darstellte, war er immer noch nicht perfekt. Die tatsächliche Länge eines Sonnenjahres beträgt etwa 365,2425 Tage, sodass der Julianische Kalender immer noch einen kleinen Fehler von etwa 11 Minuten pro Jahr hatte. Im Laufe von 400 Jahren summierte sich dieser Fehler auf etwa drei Tage.</w:t>
      </w:r>
    </w:p>
    <w:p w14:paraId="4C47569F" w14:textId="77777777" w:rsidR="00571804" w:rsidRPr="00571804" w:rsidRDefault="00571804" w:rsidP="0057180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Gregorianischer Kalender</w:t>
      </w:r>
      <w:r w:rsidRPr="00571804">
        <w:rPr>
          <w:rFonts w:ascii="Times New Roman" w:eastAsia="Times New Roman" w:hAnsi="Times New Roman" w:cs="Times New Roman"/>
          <w:sz w:val="24"/>
          <w:szCs w:val="24"/>
          <w:lang w:eastAsia="de-DE"/>
        </w:rPr>
        <w:t>: Um diesen Fehler zu korrigieren, führte Papst Gregor XIII. im Jahr 1582 den Gregorianischen Kalender ein. Der Gregorianische Kalender reduzierte die Häufigkeit von Schaltjahren: Ein Jahr ist nur dann ein Schaltjahr, wenn es durch 4 teilbar ist, aber nicht durch 100, es sei denn, es ist auch durch 400 teilbar. Diese Regelung eliminiert den Fehler des Julianischen Kalenders weitgehend.</w:t>
      </w:r>
    </w:p>
    <w:p w14:paraId="67D2E54E" w14:textId="77777777" w:rsidR="00571804" w:rsidRPr="00571804" w:rsidRDefault="00571804" w:rsidP="0057180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71804">
        <w:rPr>
          <w:rFonts w:ascii="Times New Roman" w:eastAsia="Times New Roman" w:hAnsi="Times New Roman" w:cs="Times New Roman"/>
          <w:b/>
          <w:bCs/>
          <w:sz w:val="27"/>
          <w:szCs w:val="27"/>
          <w:lang w:eastAsia="de-DE"/>
        </w:rPr>
        <w:t>Persönliche Geschichte zum Schalttag</w:t>
      </w:r>
    </w:p>
    <w:p w14:paraId="20B3CF7C" w14:textId="77777777" w:rsidR="00571804" w:rsidRPr="00571804" w:rsidRDefault="00571804" w:rsidP="00571804">
      <w:p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sz w:val="24"/>
          <w:szCs w:val="24"/>
          <w:lang w:eastAsia="de-DE"/>
        </w:rPr>
        <w:t>Frau Lehmann, eine ältere Dame aus einem kleinen Dorf in Thüringen, erinnert sich besonders gerne an die besonderen Ereignisse, die mit dem Schalttag verbunden sind. Obwohl der 29. Februar nur alle vier Jahre vorkommt, hat dieser Tag immer eine besondere Bedeutung in ihrem Leben gehabt.</w:t>
      </w:r>
    </w:p>
    <w:p w14:paraId="2D2B7BF9" w14:textId="77777777" w:rsidR="00571804" w:rsidRPr="00571804" w:rsidRDefault="00571804" w:rsidP="00571804">
      <w:p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sz w:val="24"/>
          <w:szCs w:val="24"/>
          <w:lang w:eastAsia="de-DE"/>
        </w:rPr>
        <w:t>Frau Lehmann wurde an einem 29. Februar geboren, und deshalb war ihr Geburtstag immer etwas ganz Besonderes. Schon als Kind war sie fasziniert davon, dass sie ihren Geburtstag nur alle vier Jahre richtig feiern konnte. An den Jahren ohne Schalttag feierte ihre Familie ihren Geburtstag entweder am 28. Februar oder am 1. März, aber es war nie dasselbe wie ein "echter" Geburtstag.</w:t>
      </w:r>
    </w:p>
    <w:p w14:paraId="783FD493" w14:textId="77777777" w:rsidR="00571804" w:rsidRPr="00571804" w:rsidRDefault="00571804" w:rsidP="00571804">
      <w:p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sz w:val="24"/>
          <w:szCs w:val="24"/>
          <w:lang w:eastAsia="de-DE"/>
        </w:rPr>
        <w:t>In den Jahren mit einem Schalttag machte ihre Familie immer etwas Besonderes aus dem 29. Februar. Frau Lehmann erinnert sich daran, wie ihre Mutter ihr erklärte, warum es den Schalttag gibt, und wie sie es genoss, die Geschichten über Julius Caesar und den Gregorianischen Kalender zu hören. An ihrem 12. "richtigen" Geburtstag, als sie 48 Jahre alt wurde, organisierten ihre Kinder eine große Überraschungsparty für sie, die sie nie vergessen wird.</w:t>
      </w:r>
    </w:p>
    <w:p w14:paraId="43CAF26E" w14:textId="77777777" w:rsidR="00571804" w:rsidRPr="00571804" w:rsidRDefault="00571804" w:rsidP="00571804">
      <w:p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sz w:val="24"/>
          <w:szCs w:val="24"/>
          <w:lang w:eastAsia="de-DE"/>
        </w:rPr>
        <w:lastRenderedPageBreak/>
        <w:t>Der 29. Februar war auch eine Zeit, in der Frau Lehmann und ihre Familie über die Zeit und ihre Bedeutung nachdachten. Sie nutzten diesen besonderen Tag, um darüber zu sprechen, wie schnell die Zeit vergeht und wie wichtig es ist, die besonderen Momente im Leben zu schätzen. Diese Gespräche halfen Frau Lehmann, ein tieferes Verständnis für die Bedeutung des Lebens und der Zeit zu entwickeln.</w:t>
      </w:r>
    </w:p>
    <w:p w14:paraId="5BC33682" w14:textId="77777777" w:rsidR="00571804" w:rsidRPr="00571804" w:rsidRDefault="00571804" w:rsidP="00571804">
      <w:p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sz w:val="24"/>
          <w:szCs w:val="24"/>
          <w:lang w:eastAsia="de-DE"/>
        </w:rPr>
        <w:t>Frau Lehmann erinnert sich auch daran, wie sie an einem Schalttag den Heiratsantrag ihres Mannes erhielt. Es war ein ungewöhnlicher und romantischer Moment, der die Einzigartigkeit dieses Tages noch verstärkte. Sie erzählt gerne die Geschichte, wie sie an einem so seltenen Datum "Ja" sagte und wie dieser Tag den Beginn eines neuen Kapitels in ihrem Leben markierte.</w:t>
      </w:r>
    </w:p>
    <w:p w14:paraId="6B0EFD2E" w14:textId="77777777" w:rsidR="00571804" w:rsidRPr="00571804" w:rsidRDefault="00571804" w:rsidP="00571804">
      <w:p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sz w:val="24"/>
          <w:szCs w:val="24"/>
          <w:lang w:eastAsia="de-DE"/>
        </w:rPr>
        <w:t>Auch heute noch, viele Jahre später, hält Frau Lehmann an den Traditionen des Schalttags fest. Im Seniorenheim freut sie sich darauf, ihre Geschichten und Erinnerungen an den 29. Februar mit den anderen Bewohnern zu teilen und die Besonderheit dieses Tages zu feiern. Der Schalttag erinnert sie daran, wie wichtig es ist, die Zeit zu schätzen und die besonderen Momente im Leben zu genießen.</w:t>
      </w:r>
    </w:p>
    <w:p w14:paraId="43D5C989" w14:textId="77777777" w:rsidR="00571804" w:rsidRPr="00571804" w:rsidRDefault="00571804" w:rsidP="00571804">
      <w:p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sz w:val="24"/>
          <w:szCs w:val="24"/>
          <w:lang w:eastAsia="de-DE"/>
        </w:rPr>
        <w:t>Der Schalttag ist eine faszinierende Besonderheit des Gregorianischen Kalenders, die dazu dient, die Diskrepanz zwischen dem Kalenderjahr und dem Sonnenjahr auszugleichen. Die Geschichte des Schalttags reicht bis in die Zeit von Julius Caesar zurück und wurde im Laufe der Jahrhunderte durch den Gregorianischen Kalender weiter verfeinert. Die persönlichen Geschichten und Erinnerungen, die mit dem Schalttag verbunden sind, machen diesen Tag zu einer besonderen und bedeutungsvollen Zeit im Jahresverlauf. Der Schalttag erinnert uns daran, die Zeit zu schätzen und die besonderen Momente im Leben zu feiern.</w:t>
      </w:r>
    </w:p>
    <w:p w14:paraId="793589FC" w14:textId="77777777" w:rsidR="00571804" w:rsidRPr="00571804" w:rsidRDefault="00571804" w:rsidP="0057180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71804">
        <w:rPr>
          <w:rFonts w:ascii="Times New Roman" w:eastAsia="Times New Roman" w:hAnsi="Times New Roman" w:cs="Times New Roman"/>
          <w:b/>
          <w:bCs/>
          <w:sz w:val="27"/>
          <w:szCs w:val="27"/>
          <w:lang w:eastAsia="de-DE"/>
        </w:rPr>
        <w:t>Schalttag: Eine Anleitung für Beschäftigungsaktivitäten</w:t>
      </w:r>
    </w:p>
    <w:p w14:paraId="15FB87EE" w14:textId="77777777" w:rsidR="00571804" w:rsidRPr="00571804" w:rsidRDefault="00571804" w:rsidP="0057180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71804">
        <w:rPr>
          <w:rFonts w:ascii="Times New Roman" w:eastAsia="Times New Roman" w:hAnsi="Times New Roman" w:cs="Times New Roman"/>
          <w:b/>
          <w:bCs/>
          <w:sz w:val="24"/>
          <w:szCs w:val="24"/>
          <w:lang w:eastAsia="de-DE"/>
        </w:rPr>
        <w:t>Beschreibung</w:t>
      </w:r>
    </w:p>
    <w:p w14:paraId="6D9A60D8" w14:textId="77777777" w:rsidR="00571804" w:rsidRPr="00571804" w:rsidRDefault="00571804" w:rsidP="00571804">
      <w:p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sz w:val="24"/>
          <w:szCs w:val="24"/>
          <w:lang w:eastAsia="de-DE"/>
        </w:rPr>
        <w:t>Der Schalttag, der alle vier Jahre am 29. Februar stattfindet, ist eine besondere Gelegenheit, die Diskrepanz zwischen dem Kalenderjahr und dem Sonnenjahr auszugleichen. Dieser Tag bietet eine einzigartige Möglichkeit für kreative und interaktive Beschäftigungsaktivitäten, die Senioren helfen können, die Bedeutung dieses Tages zu erleben und besondere Erinnerungen zu schaffen. Hier sind einige Ideen und Anleitungen, wie man den Schalttag gestalten kann, um eine festliche und bedeutungsvolle Zeit für alle Beteiligten zu ermöglichen.</w:t>
      </w:r>
    </w:p>
    <w:p w14:paraId="56821ED3" w14:textId="77777777" w:rsidR="00571804" w:rsidRPr="00571804" w:rsidRDefault="00571804" w:rsidP="0057180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71804">
        <w:rPr>
          <w:rFonts w:ascii="Times New Roman" w:eastAsia="Times New Roman" w:hAnsi="Times New Roman" w:cs="Times New Roman"/>
          <w:b/>
          <w:bCs/>
          <w:sz w:val="27"/>
          <w:szCs w:val="27"/>
          <w:lang w:eastAsia="de-DE"/>
        </w:rPr>
        <w:t>Aktivitäten für den Schalttag</w:t>
      </w:r>
    </w:p>
    <w:p w14:paraId="58E57545" w14:textId="77777777" w:rsidR="00571804" w:rsidRPr="00571804" w:rsidRDefault="00571804" w:rsidP="0057180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71804">
        <w:rPr>
          <w:rFonts w:ascii="Times New Roman" w:eastAsia="Times New Roman" w:hAnsi="Times New Roman" w:cs="Times New Roman"/>
          <w:b/>
          <w:bCs/>
          <w:sz w:val="24"/>
          <w:szCs w:val="24"/>
          <w:lang w:eastAsia="de-DE"/>
        </w:rPr>
        <w:t>Vorbereitung</w:t>
      </w:r>
    </w:p>
    <w:p w14:paraId="75D0B221" w14:textId="77777777" w:rsidR="00571804" w:rsidRPr="00571804" w:rsidRDefault="00571804" w:rsidP="0057180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Dekoration</w:t>
      </w:r>
    </w:p>
    <w:p w14:paraId="624E8290" w14:textId="77777777" w:rsidR="00571804" w:rsidRPr="00571804" w:rsidRDefault="00571804" w:rsidP="00571804">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Einzigartige Dekoration</w:t>
      </w:r>
      <w:r w:rsidRPr="00571804">
        <w:rPr>
          <w:rFonts w:ascii="Times New Roman" w:eastAsia="Times New Roman" w:hAnsi="Times New Roman" w:cs="Times New Roman"/>
          <w:sz w:val="24"/>
          <w:szCs w:val="24"/>
          <w:lang w:eastAsia="de-DE"/>
        </w:rPr>
        <w:t>: Schmücken Sie den Raum mit speziellen Schalttag-Dekorationen. Nutzen Sie Kalenderblätter, Zahlen und Symbole, die die Einzigartigkeit des 29. Februars hervorheben.</w:t>
      </w:r>
    </w:p>
    <w:p w14:paraId="78F3C1C6" w14:textId="77777777" w:rsidR="00571804" w:rsidRPr="00571804" w:rsidRDefault="00571804" w:rsidP="00571804">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Thematische Farben</w:t>
      </w:r>
      <w:r w:rsidRPr="00571804">
        <w:rPr>
          <w:rFonts w:ascii="Times New Roman" w:eastAsia="Times New Roman" w:hAnsi="Times New Roman" w:cs="Times New Roman"/>
          <w:sz w:val="24"/>
          <w:szCs w:val="24"/>
          <w:lang w:eastAsia="de-DE"/>
        </w:rPr>
        <w:t>: Verwenden Sie Blau und Grün, um den seltenen und besonderen Charakter dieses Tages zu betonen.</w:t>
      </w:r>
    </w:p>
    <w:p w14:paraId="3A5DC59C" w14:textId="77777777" w:rsidR="00571804" w:rsidRPr="00571804" w:rsidRDefault="00571804" w:rsidP="0057180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Materialien bereitstellen</w:t>
      </w:r>
    </w:p>
    <w:p w14:paraId="3A72D51A" w14:textId="77777777" w:rsidR="00571804" w:rsidRPr="00571804" w:rsidRDefault="00571804" w:rsidP="00571804">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Bastelmaterialien</w:t>
      </w:r>
      <w:r w:rsidRPr="00571804">
        <w:rPr>
          <w:rFonts w:ascii="Times New Roman" w:eastAsia="Times New Roman" w:hAnsi="Times New Roman" w:cs="Times New Roman"/>
          <w:sz w:val="24"/>
          <w:szCs w:val="24"/>
          <w:lang w:eastAsia="de-DE"/>
        </w:rPr>
        <w:t>: Bereiten Sie Materialien wie Papier, Scheren, Klebstoff, Glitzer, Sticker, Stifte und Farben vor, um Dekorationen und Karten zu gestalten.</w:t>
      </w:r>
    </w:p>
    <w:p w14:paraId="626621B5" w14:textId="77777777" w:rsidR="00571804" w:rsidRPr="00571804" w:rsidRDefault="00571804" w:rsidP="00571804">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lastRenderedPageBreak/>
        <w:t>Bücher und Texte</w:t>
      </w:r>
      <w:r w:rsidRPr="00571804">
        <w:rPr>
          <w:rFonts w:ascii="Times New Roman" w:eastAsia="Times New Roman" w:hAnsi="Times New Roman" w:cs="Times New Roman"/>
          <w:sz w:val="24"/>
          <w:szCs w:val="24"/>
          <w:lang w:eastAsia="de-DE"/>
        </w:rPr>
        <w:t>: Stellen Sie Bücher, Gedichte und Geschichten über die Geschichte des Schalttags und seine Bedeutung bereit, die gelesen und besprochen werden können.</w:t>
      </w:r>
    </w:p>
    <w:p w14:paraId="0327FFBD" w14:textId="77777777" w:rsidR="00571804" w:rsidRPr="00571804" w:rsidRDefault="00571804" w:rsidP="0057180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71804">
        <w:rPr>
          <w:rFonts w:ascii="Times New Roman" w:eastAsia="Times New Roman" w:hAnsi="Times New Roman" w:cs="Times New Roman"/>
          <w:b/>
          <w:bCs/>
          <w:sz w:val="27"/>
          <w:szCs w:val="27"/>
          <w:lang w:eastAsia="de-DE"/>
        </w:rPr>
        <w:t>Beschäftigungsaktivitäten</w:t>
      </w:r>
    </w:p>
    <w:p w14:paraId="308AA71D" w14:textId="77777777" w:rsidR="00571804" w:rsidRPr="00571804" w:rsidRDefault="00571804" w:rsidP="00571804">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Kreative Bastelprojekte</w:t>
      </w:r>
    </w:p>
    <w:p w14:paraId="5239D8E1" w14:textId="77777777" w:rsidR="00571804" w:rsidRPr="00571804" w:rsidRDefault="00571804" w:rsidP="00571804">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Schalttag-Kalenderblätter gestalten</w:t>
      </w:r>
      <w:r w:rsidRPr="00571804">
        <w:rPr>
          <w:rFonts w:ascii="Times New Roman" w:eastAsia="Times New Roman" w:hAnsi="Times New Roman" w:cs="Times New Roman"/>
          <w:sz w:val="24"/>
          <w:szCs w:val="24"/>
          <w:lang w:eastAsia="de-DE"/>
        </w:rPr>
        <w:t>: Lassen Sie die Bewohner individuelle Kalenderblätter für den 29. Februar basteln, die sie als Andenken behalten können. Nutzen Sie verschiedene Materialien, um kreative und festliche Kalenderblätter zu gestalten.</w:t>
      </w:r>
    </w:p>
    <w:p w14:paraId="10421C50" w14:textId="77777777" w:rsidR="00571804" w:rsidRPr="00571804" w:rsidRDefault="00571804" w:rsidP="00571804">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Zeitkapseln erstellen</w:t>
      </w:r>
      <w:r w:rsidRPr="00571804">
        <w:rPr>
          <w:rFonts w:ascii="Times New Roman" w:eastAsia="Times New Roman" w:hAnsi="Times New Roman" w:cs="Times New Roman"/>
          <w:sz w:val="24"/>
          <w:szCs w:val="24"/>
          <w:lang w:eastAsia="de-DE"/>
        </w:rPr>
        <w:t>: Die Bewohner können persönliche Botschaften, Erinnerungen und kleine Gegenstände in eine Zeitkapsel legen, die erst beim nächsten Schalttag geöffnet wird. Dies kann eine besondere und bedeutungsvolle Aktivität sein, die die Bedeutung der Zeit hervorhebt.</w:t>
      </w:r>
    </w:p>
    <w:p w14:paraId="5344E41B" w14:textId="77777777" w:rsidR="00571804" w:rsidRPr="00571804" w:rsidRDefault="00571804" w:rsidP="00571804">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Geschichten und Erzählungen</w:t>
      </w:r>
    </w:p>
    <w:p w14:paraId="14EFBEBF" w14:textId="77777777" w:rsidR="00571804" w:rsidRPr="00571804" w:rsidRDefault="00571804" w:rsidP="00571804">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Schalttag-Geschichten vorlesen</w:t>
      </w:r>
      <w:r w:rsidRPr="00571804">
        <w:rPr>
          <w:rFonts w:ascii="Times New Roman" w:eastAsia="Times New Roman" w:hAnsi="Times New Roman" w:cs="Times New Roman"/>
          <w:sz w:val="24"/>
          <w:szCs w:val="24"/>
          <w:lang w:eastAsia="de-DE"/>
        </w:rPr>
        <w:t>: Lesen Sie Geschichten und Berichte über die Geschichte des Schalttags und seine Bedeutung vor. Nutzen Sie auch persönliche Erinnerungen und Erlebnisse der Bewohner, um Gespräche anzuregen.</w:t>
      </w:r>
    </w:p>
    <w:p w14:paraId="4C755E2F" w14:textId="77777777" w:rsidR="00571804" w:rsidRPr="00571804" w:rsidRDefault="00571804" w:rsidP="00571804">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Erinnerungen an besondere Schalttage teilen</w:t>
      </w:r>
      <w:r w:rsidRPr="00571804">
        <w:rPr>
          <w:rFonts w:ascii="Times New Roman" w:eastAsia="Times New Roman" w:hAnsi="Times New Roman" w:cs="Times New Roman"/>
          <w:sz w:val="24"/>
          <w:szCs w:val="24"/>
          <w:lang w:eastAsia="de-DE"/>
        </w:rPr>
        <w:t>: Ermutigen Sie die Bewohner, ihre eigenen Geschichten und Erinnerungen an Schalttage in ihrer Jugend und im Laufe ihres Lebens zu teilen.</w:t>
      </w:r>
    </w:p>
    <w:p w14:paraId="4DAAFEC6" w14:textId="77777777" w:rsidR="00571804" w:rsidRPr="00571804" w:rsidRDefault="00571804" w:rsidP="00571804">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Musik und Gesang</w:t>
      </w:r>
    </w:p>
    <w:p w14:paraId="33FCD9A2" w14:textId="77777777" w:rsidR="00571804" w:rsidRPr="00571804" w:rsidRDefault="00571804" w:rsidP="00571804">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Lieder zum Thema Zeit singen</w:t>
      </w:r>
      <w:r w:rsidRPr="00571804">
        <w:rPr>
          <w:rFonts w:ascii="Times New Roman" w:eastAsia="Times New Roman" w:hAnsi="Times New Roman" w:cs="Times New Roman"/>
          <w:sz w:val="24"/>
          <w:szCs w:val="24"/>
          <w:lang w:eastAsia="de-DE"/>
        </w:rPr>
        <w:t>: Singen Sie gemeinsam Lieder, die sich mit dem Thema Zeit und Jahreszeiten beschäftigen. Nutzen Sie einfache Instrumente wie Tamburine oder Rasseln, um die Lieder zu begleiten.</w:t>
      </w:r>
    </w:p>
    <w:p w14:paraId="0635DE51" w14:textId="77777777" w:rsidR="00571804" w:rsidRPr="00571804" w:rsidRDefault="00571804" w:rsidP="00571804">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Musik hören</w:t>
      </w:r>
      <w:r w:rsidRPr="00571804">
        <w:rPr>
          <w:rFonts w:ascii="Times New Roman" w:eastAsia="Times New Roman" w:hAnsi="Times New Roman" w:cs="Times New Roman"/>
          <w:sz w:val="24"/>
          <w:szCs w:val="24"/>
          <w:lang w:eastAsia="de-DE"/>
        </w:rPr>
        <w:t>: Spielen Sie Musik, die das Thema Zeit und Veränderung behandelt, um die besondere Atmosphäre des Tages zu betonen.</w:t>
      </w:r>
    </w:p>
    <w:p w14:paraId="5B9E8152" w14:textId="77777777" w:rsidR="00571804" w:rsidRPr="00571804" w:rsidRDefault="00571804" w:rsidP="00571804">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Bildung und Diskussion</w:t>
      </w:r>
    </w:p>
    <w:p w14:paraId="6AD413F5" w14:textId="77777777" w:rsidR="00571804" w:rsidRPr="00571804" w:rsidRDefault="00571804" w:rsidP="00571804">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Vorträge und Diskussionen</w:t>
      </w:r>
      <w:r w:rsidRPr="00571804">
        <w:rPr>
          <w:rFonts w:ascii="Times New Roman" w:eastAsia="Times New Roman" w:hAnsi="Times New Roman" w:cs="Times New Roman"/>
          <w:sz w:val="24"/>
          <w:szCs w:val="24"/>
          <w:lang w:eastAsia="de-DE"/>
        </w:rPr>
        <w:t>: Halten Sie kurze Vorträge über die Geschichte und Bedeutung des Schalttags und die Bräuche, die damit verbunden sind. Ermutigen Sie die Bewohner, Fragen zu stellen und ihre Meinungen zu äußern.</w:t>
      </w:r>
    </w:p>
    <w:p w14:paraId="650E90CB" w14:textId="77777777" w:rsidR="00571804" w:rsidRPr="00571804" w:rsidRDefault="00571804" w:rsidP="00571804">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Filmvorführungen</w:t>
      </w:r>
      <w:r w:rsidRPr="00571804">
        <w:rPr>
          <w:rFonts w:ascii="Times New Roman" w:eastAsia="Times New Roman" w:hAnsi="Times New Roman" w:cs="Times New Roman"/>
          <w:sz w:val="24"/>
          <w:szCs w:val="24"/>
          <w:lang w:eastAsia="de-DE"/>
        </w:rPr>
        <w:t>: Zeigen Sie Filme oder Dokumentationen über die Geschichte des Kalenders und die Bedeutung des Schalttags, um das historische und kulturelle Wissen zu vertiefen.</w:t>
      </w:r>
    </w:p>
    <w:p w14:paraId="7AD5A012" w14:textId="77777777" w:rsidR="00571804" w:rsidRPr="00571804" w:rsidRDefault="00571804" w:rsidP="00571804">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Gemeinsames Feiern</w:t>
      </w:r>
    </w:p>
    <w:p w14:paraId="706ADB0E" w14:textId="77777777" w:rsidR="00571804" w:rsidRPr="00571804" w:rsidRDefault="00571804" w:rsidP="00571804">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Schalttag-Party organisieren</w:t>
      </w:r>
      <w:r w:rsidRPr="00571804">
        <w:rPr>
          <w:rFonts w:ascii="Times New Roman" w:eastAsia="Times New Roman" w:hAnsi="Times New Roman" w:cs="Times New Roman"/>
          <w:sz w:val="24"/>
          <w:szCs w:val="24"/>
          <w:lang w:eastAsia="de-DE"/>
        </w:rPr>
        <w:t>: Planen Sie eine festliche Party, bei der Spiele gespielt, Musik gehört und besondere Leckereien genossen werden. Nutzen Sie die Gelegenheit, um gemeinsam zu feiern und die Gemeinschaft zu stärken.</w:t>
      </w:r>
    </w:p>
    <w:p w14:paraId="4E62A67D" w14:textId="77777777" w:rsidR="00571804" w:rsidRPr="00571804" w:rsidRDefault="00571804" w:rsidP="00571804">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Spiele rund um den Kalender</w:t>
      </w:r>
      <w:r w:rsidRPr="00571804">
        <w:rPr>
          <w:rFonts w:ascii="Times New Roman" w:eastAsia="Times New Roman" w:hAnsi="Times New Roman" w:cs="Times New Roman"/>
          <w:sz w:val="24"/>
          <w:szCs w:val="24"/>
          <w:lang w:eastAsia="de-DE"/>
        </w:rPr>
        <w:t>: Organisieren Sie Spiele, die sich mit dem Thema Kalender und Zeit beschäftigen, wie ein Quiz über die Geschichte des Kalenders oder ein Puzzlespiel mit Kalenderblättern.</w:t>
      </w:r>
    </w:p>
    <w:p w14:paraId="3999F3BC" w14:textId="77777777" w:rsidR="00571804" w:rsidRPr="00571804" w:rsidRDefault="00571804" w:rsidP="0057180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71804">
        <w:rPr>
          <w:rFonts w:ascii="Times New Roman" w:eastAsia="Times New Roman" w:hAnsi="Times New Roman" w:cs="Times New Roman"/>
          <w:b/>
          <w:bCs/>
          <w:sz w:val="27"/>
          <w:szCs w:val="27"/>
          <w:lang w:eastAsia="de-DE"/>
        </w:rPr>
        <w:t>Nachbereitung</w:t>
      </w:r>
    </w:p>
    <w:p w14:paraId="62284378" w14:textId="77777777" w:rsidR="00571804" w:rsidRPr="00571804" w:rsidRDefault="00571804" w:rsidP="00571804">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Fotos und Erinnerungen</w:t>
      </w:r>
    </w:p>
    <w:p w14:paraId="3DB13A12" w14:textId="77777777" w:rsidR="00571804" w:rsidRPr="00571804" w:rsidRDefault="00571804" w:rsidP="00571804">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Fotowand</w:t>
      </w:r>
      <w:r w:rsidRPr="00571804">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530D9875" w14:textId="77777777" w:rsidR="00571804" w:rsidRPr="00571804" w:rsidRDefault="00571804" w:rsidP="00571804">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lastRenderedPageBreak/>
        <w:t>Erinnerungsalbum</w:t>
      </w:r>
      <w:r w:rsidRPr="00571804">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4B9EAB20" w14:textId="77777777" w:rsidR="00571804" w:rsidRPr="00571804" w:rsidRDefault="00571804" w:rsidP="00571804">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Reflexion und Feedback</w:t>
      </w:r>
    </w:p>
    <w:p w14:paraId="2117D6AC" w14:textId="77777777" w:rsidR="00571804" w:rsidRPr="00571804" w:rsidRDefault="00571804" w:rsidP="00571804">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Gespräche über die Aktivitäten</w:t>
      </w:r>
      <w:r w:rsidRPr="00571804">
        <w:rPr>
          <w:rFonts w:ascii="Times New Roman" w:eastAsia="Times New Roman" w:hAnsi="Times New Roman" w:cs="Times New Roman"/>
          <w:sz w:val="24"/>
          <w:szCs w:val="24"/>
          <w:lang w:eastAsia="de-DE"/>
        </w:rPr>
        <w:t>: Lassen Sie die Teilnehmer über ihre Eindrücke und Erlebnisse des Schalttags sprechen und was ihnen am meisten Spaß gemacht hat. Dies fördert das Gemeinschaftsgefühl und die Reflexion.</w:t>
      </w:r>
    </w:p>
    <w:p w14:paraId="2A935B7A" w14:textId="77777777" w:rsidR="00571804" w:rsidRPr="00571804" w:rsidRDefault="00571804" w:rsidP="00571804">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b/>
          <w:bCs/>
          <w:sz w:val="24"/>
          <w:szCs w:val="24"/>
          <w:lang w:eastAsia="de-DE"/>
        </w:rPr>
        <w:t>Dankesrunde</w:t>
      </w:r>
      <w:r w:rsidRPr="00571804">
        <w:rPr>
          <w:rFonts w:ascii="Times New Roman" w:eastAsia="Times New Roman" w:hAnsi="Times New Roman" w:cs="Times New Roman"/>
          <w:sz w:val="24"/>
          <w:szCs w:val="24"/>
          <w:lang w:eastAsia="de-DE"/>
        </w:rPr>
        <w:t>: Halten Sie eine Dankesrunde ab, in der sich die Bewohner und das Personal gegenseitig für die schönen Schalttags-Aktivitäten bedanken können.</w:t>
      </w:r>
    </w:p>
    <w:p w14:paraId="30A62B33" w14:textId="77777777" w:rsidR="00571804" w:rsidRPr="00571804" w:rsidRDefault="00571804" w:rsidP="00571804">
      <w:pPr>
        <w:spacing w:before="100" w:beforeAutospacing="1" w:after="100" w:afterAutospacing="1" w:line="240" w:lineRule="auto"/>
        <w:rPr>
          <w:rFonts w:ascii="Times New Roman" w:eastAsia="Times New Roman" w:hAnsi="Times New Roman" w:cs="Times New Roman"/>
          <w:sz w:val="24"/>
          <w:szCs w:val="24"/>
          <w:lang w:eastAsia="de-DE"/>
        </w:rPr>
      </w:pPr>
      <w:r w:rsidRPr="00571804">
        <w:rPr>
          <w:rFonts w:ascii="Times New Roman" w:eastAsia="Times New Roman" w:hAnsi="Times New Roman" w:cs="Times New Roman"/>
          <w:sz w:val="24"/>
          <w:szCs w:val="24"/>
          <w:lang w:eastAsia="de-DE"/>
        </w:rPr>
        <w:t>Der Schalttag bietet zahlreiche Möglichkeiten für kreative und interaktive Beschäftigungsaktivitäten, die sowohl Freude bereiten als auch das Gemeinschaftsgefühl stärken. Durch Bastelprojekte, Geschichten und Erzählungen, Musik und Gesang sowie gemeinsames Feiern und Spielen können Senioren eine unvergessliche und festliche Zeit erleben. Die gemeinsamen Erlebnisse schaffen wertvolle Erinnerungen und tragen zu einem positiven und erfüllten Alltag bei.</w:t>
      </w:r>
    </w:p>
    <w:p w14:paraId="52EB63F7" w14:textId="77777777" w:rsidR="00662528" w:rsidRDefault="00662528"/>
    <w:sectPr w:rsidR="0066252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B0212"/>
    <w:multiLevelType w:val="multilevel"/>
    <w:tmpl w:val="59300C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281420"/>
    <w:multiLevelType w:val="multilevel"/>
    <w:tmpl w:val="69706A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771B1C"/>
    <w:multiLevelType w:val="multilevel"/>
    <w:tmpl w:val="757444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580200"/>
    <w:multiLevelType w:val="multilevel"/>
    <w:tmpl w:val="D59A1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528"/>
    <w:rsid w:val="00571804"/>
    <w:rsid w:val="006625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3634D"/>
  <w15:chartTrackingRefBased/>
  <w15:docId w15:val="{15A67FD8-2DB3-4E37-9243-0BC259928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57180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571804"/>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571804"/>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571804"/>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57180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5718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62695">
      <w:bodyDiv w:val="1"/>
      <w:marLeft w:val="0"/>
      <w:marRight w:val="0"/>
      <w:marTop w:val="0"/>
      <w:marBottom w:val="0"/>
      <w:divBdr>
        <w:top w:val="none" w:sz="0" w:space="0" w:color="auto"/>
        <w:left w:val="none" w:sz="0" w:space="0" w:color="auto"/>
        <w:bottom w:val="none" w:sz="0" w:space="0" w:color="auto"/>
        <w:right w:val="none" w:sz="0" w:space="0" w:color="auto"/>
      </w:divBdr>
    </w:div>
    <w:div w:id="45102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1305</Words>
  <Characters>8226</Characters>
  <Application>Microsoft Office Word</Application>
  <DocSecurity>0</DocSecurity>
  <Lines>68</Lines>
  <Paragraphs>19</Paragraphs>
  <ScaleCrop>false</ScaleCrop>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2024-06-06T21:11:00Z</dcterms:created>
  <dcterms:modified xsi:type="dcterms:W3CDTF">2024-06-06T21:21:00Z</dcterms:modified>
</cp:coreProperties>
</file>